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76"/>
        <w:gridCol w:w="2856"/>
        <w:gridCol w:w="2462"/>
        <w:gridCol w:w="2462"/>
      </w:tblGrid>
      <w:tr w:rsidR="005C2C8A" w:rsidRPr="00222DDB" w14:paraId="1AAB80B5" w14:textId="77777777" w:rsidTr="005C2C8A">
        <w:tc>
          <w:tcPr>
            <w:tcW w:w="5532" w:type="dxa"/>
            <w:gridSpan w:val="2"/>
          </w:tcPr>
          <w:p w14:paraId="38F47062" w14:textId="7F98F231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b/>
                <w:sz w:val="28"/>
                <w:szCs w:val="28"/>
              </w:rPr>
              <w:br w:type="page"/>
            </w:r>
          </w:p>
          <w:p w14:paraId="14882104" w14:textId="77777777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</w:p>
          <w:p w14:paraId="45675FE2" w14:textId="065458E1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8"/>
                <w:szCs w:val="28"/>
                <w:u w:val="single"/>
              </w:rPr>
            </w:pPr>
            <w:r w:rsidRPr="00222DDB">
              <w:rPr>
                <w:rFonts w:eastAsia="Times New Roman" w:cs="Arial"/>
                <w:b/>
                <w:sz w:val="28"/>
                <w:szCs w:val="28"/>
                <w:lang w:eastAsia="en-GB"/>
              </w:rPr>
              <w:t xml:space="preserve">COSHH </w:t>
            </w:r>
            <w:r w:rsidR="00BB65A4">
              <w:rPr>
                <w:rFonts w:eastAsia="Times New Roman" w:cs="Arial"/>
                <w:b/>
                <w:sz w:val="28"/>
                <w:szCs w:val="28"/>
                <w:lang w:eastAsia="en-GB"/>
              </w:rPr>
              <w:t xml:space="preserve">Risk </w:t>
            </w:r>
            <w:r w:rsidRPr="00222DDB">
              <w:rPr>
                <w:rFonts w:eastAsia="Times New Roman" w:cs="Arial"/>
                <w:b/>
                <w:sz w:val="28"/>
                <w:szCs w:val="28"/>
                <w:lang w:eastAsia="en-GB"/>
              </w:rPr>
              <w:t>Assessment</w:t>
            </w:r>
          </w:p>
        </w:tc>
        <w:tc>
          <w:tcPr>
            <w:tcW w:w="2462" w:type="dxa"/>
          </w:tcPr>
          <w:p w14:paraId="1039F0A1" w14:textId="77777777" w:rsidR="005C2C8A" w:rsidRDefault="005C2C8A" w:rsidP="008E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noProof/>
                <w:sz w:val="24"/>
                <w:szCs w:val="24"/>
                <w:u w:val="single"/>
              </w:rPr>
            </w:pPr>
          </w:p>
        </w:tc>
        <w:tc>
          <w:tcPr>
            <w:tcW w:w="2462" w:type="dxa"/>
          </w:tcPr>
          <w:p w14:paraId="29D63B3E" w14:textId="6AF9E7AE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Arial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5590E0" wp14:editId="3CA39A7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128905</wp:posOffset>
                      </wp:positionV>
                      <wp:extent cx="1863090" cy="279400"/>
                      <wp:effectExtent l="5080" t="5080" r="8255" b="10795"/>
                      <wp:wrapNone/>
                      <wp:docPr id="143994745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09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F5502" w14:textId="77777777" w:rsidR="005C2C8A" w:rsidRDefault="005C2C8A" w:rsidP="005C2C8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59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12.4pt;margin-top:10.15pt;width:146.7pt;height:2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F9EQIAACsEAAAOAAAAZHJzL2Uyb0RvYy54bWysU9tu2zAMfR+wfxD0vtjJkjYx4hRdugwD&#10;ugvQ7QNkWY6FyaJGKbG7rx8lp2nQvRXzgyCa1CF5eLi+GTrDjgq9Blvy6STnTFkJtbb7kv/8sXu3&#10;5MwHYWthwKqSPyrPbzZv36x7V6gZtGBqhYxArC96V/I2BFdkmZet6oSfgFOWnA1gJwKZuM9qFD2h&#10;dyab5flV1gPWDkEq7+nv3ejkm4TfNEqGb03jVWCm5FRbSCems4pntlmLYo/CtVqeyhCvqKIT2lLS&#10;M9SdCIIdUP8D1WmJ4KEJEwldBk2jpUo9UDfT/EU3D61wKvVC5Hh3psn/P1j59fjgviMLwwcYaICp&#10;Ce/uQf7yzMK2FXavbhGhb5WoKfE0Upb1zhenp5FqX/gIUvVfoKYhi0OABDQ02EVWqE9G6DSAxzPp&#10;aghMxpTLq/f5ilySfLPr1TxPU8lE8fTaoQ+fFHQsXkqONNSELo73PsRqRPEUEpN5MLreaWOSgftq&#10;a5AdBQlgl77UwIswY1lf8tVithgJeAVEpwMp2eiu5Ms8fqO2Im0fbZ10FoQ2451KNvbEY6RuJDEM&#10;1UCBkc8K6kdiFGFULG0YXVrAP5z1pNaS+98HgYoz89nSVFbT+TzKOxnzxfWMDLz0VJceYSVBlTxw&#10;Nl63YVyJg0O9bynTqAMLtzTJRieSn6s61U2KTNyftidK/tJOUc87vvkLAAD//wMAUEsDBBQABgAI&#10;AAAAIQDf74ur3gAAAAgBAAAPAAAAZHJzL2Rvd25yZXYueG1sTI/BbsIwEETvlfgHa5F6qYpNghBK&#10;4yCEWvUM5dKbiZckarxOYkNCv77bU3tajWY08zbfTq4VNxxC40nDcqFAIJXeNlRpOH28PW9AhGjI&#10;mtYTarhjgG0xe8hNZv1IB7wdYyW4hEJmNNQxdpmUoazRmbDwHRJ7Fz84E1kOlbSDGbnctTJRai2d&#10;aYgXatPhvsby63h1Gvz4encee5U8fX679/2uP1ySXuvH+bR7ARFxin9h+MVndCiY6eyvZINoNSQr&#10;Jo98VQqC/XS5SUCcNaxXKcgil/8fKH4AAAD//wMAUEsBAi0AFAAGAAgAAAAhALaDOJL+AAAA4QEA&#10;ABMAAAAAAAAAAAAAAAAAAAAAAFtDb250ZW50X1R5cGVzXS54bWxQSwECLQAUAAYACAAAACEAOP0h&#10;/9YAAACUAQAACwAAAAAAAAAAAAAAAAAvAQAAX3JlbHMvLnJlbHNQSwECLQAUAAYACAAAACEA8oCR&#10;fRECAAArBAAADgAAAAAAAAAAAAAAAAAuAgAAZHJzL2Uyb0RvYy54bWxQSwECLQAUAAYACAAAACEA&#10;3++Lq94AAAAIAQAADwAAAAAAAAAAAAAAAABrBAAAZHJzL2Rvd25yZXYueG1sUEsFBgAAAAAEAAQA&#10;8wAAAHYFAAAAAA==&#10;" strokecolor="white">
                      <v:textbox>
                        <w:txbxContent>
                          <w:p w14:paraId="061F5502" w14:textId="77777777" w:rsidR="005C2C8A" w:rsidRDefault="005C2C8A" w:rsidP="005C2C8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2C8A" w:rsidRPr="00222DDB" w14:paraId="733CEB1E" w14:textId="77777777" w:rsidTr="005C2C8A">
        <w:tc>
          <w:tcPr>
            <w:tcW w:w="2676" w:type="dxa"/>
          </w:tcPr>
          <w:p w14:paraId="04AE5418" w14:textId="77777777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</w:p>
        </w:tc>
        <w:tc>
          <w:tcPr>
            <w:tcW w:w="7780" w:type="dxa"/>
            <w:gridSpan w:val="3"/>
          </w:tcPr>
          <w:p w14:paraId="407568A9" w14:textId="19D1120E" w:rsidR="005C2C8A" w:rsidRPr="00222DDB" w:rsidRDefault="005C2C8A" w:rsidP="008E185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Arial"/>
                <w:sz w:val="24"/>
                <w:szCs w:val="24"/>
                <w:u w:val="single"/>
              </w:rPr>
            </w:pPr>
          </w:p>
        </w:tc>
      </w:tr>
    </w:tbl>
    <w:p w14:paraId="0314C1EF" w14:textId="29904DFE" w:rsidR="005C2C8A" w:rsidRPr="00531AC0" w:rsidRDefault="005C2C8A" w:rsidP="005C2C8A">
      <w:pPr>
        <w:spacing w:after="0"/>
        <w:jc w:val="both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5AA22" wp14:editId="5734E515">
            <wp:simplePos x="0" y="0"/>
            <wp:positionH relativeFrom="column">
              <wp:posOffset>-457465</wp:posOffset>
            </wp:positionH>
            <wp:positionV relativeFrom="paragraph">
              <wp:posOffset>-775450</wp:posOffset>
            </wp:positionV>
            <wp:extent cx="3598545" cy="1151255"/>
            <wp:effectExtent l="0" t="0" r="1905" b="0"/>
            <wp:wrapTight wrapText="bothSides">
              <wp:wrapPolygon edited="0">
                <wp:start x="0" y="0"/>
                <wp:lineTo x="0" y="21088"/>
                <wp:lineTo x="21497" y="21088"/>
                <wp:lineTo x="21497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9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63"/>
      </w:tblGrid>
      <w:tr w:rsidR="005C2C8A" w:rsidRPr="00212AFC" w14:paraId="10B896C4" w14:textId="77777777" w:rsidTr="008E185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4E608DD1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92D7A45" w14:textId="77777777" w:rsidR="005C2C8A" w:rsidRPr="003C6E5A" w:rsidRDefault="005C2C8A" w:rsidP="008E1850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  <w:tr w:rsidR="005C2C8A" w:rsidRPr="00212AFC" w14:paraId="7F440FDC" w14:textId="77777777" w:rsidTr="008E185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147C8DAF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>Premises/School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9543A0F" w14:textId="77777777" w:rsidR="005C2C8A" w:rsidRPr="003C6E5A" w:rsidRDefault="005C2C8A" w:rsidP="008E1850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  <w:tr w:rsidR="005C2C8A" w:rsidRPr="00212AFC" w14:paraId="033739E9" w14:textId="77777777" w:rsidTr="008E185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712176E3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Assessors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2BDAC7FF" w14:textId="77777777" w:rsidR="005C2C8A" w:rsidRPr="003C6E5A" w:rsidRDefault="005C2C8A" w:rsidP="008E1850">
            <w:pPr>
              <w:spacing w:after="0" w:line="240" w:lineRule="auto"/>
              <w:rPr>
                <w:rFonts w:ascii="Bradley Hand ITC" w:hAnsi="Bradley Hand ITC" w:cs="Arial"/>
                <w:sz w:val="24"/>
                <w:szCs w:val="24"/>
              </w:rPr>
            </w:pPr>
          </w:p>
        </w:tc>
      </w:tr>
    </w:tbl>
    <w:p w14:paraId="78B562ED" w14:textId="77777777" w:rsidR="005C2C8A" w:rsidRDefault="005C2C8A" w:rsidP="005C2C8A">
      <w:pPr>
        <w:spacing w:after="0"/>
        <w:rPr>
          <w:rFonts w:ascii="Times New Roman" w:eastAsia="Times New Roman" w:hAnsi="Times New Roman"/>
          <w:vanish/>
          <w:sz w:val="24"/>
          <w:szCs w:val="24"/>
          <w:lang w:eastAsia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943"/>
        <w:gridCol w:w="6663"/>
      </w:tblGrid>
      <w:tr w:rsidR="005C2C8A" w:rsidRPr="00212AFC" w14:paraId="0C8DA64A" w14:textId="77777777" w:rsidTr="008E1850">
        <w:trPr>
          <w:trHeight w:val="510"/>
        </w:trPr>
        <w:tc>
          <w:tcPr>
            <w:tcW w:w="2943" w:type="dxa"/>
            <w:shd w:val="clear" w:color="auto" w:fill="D9D9D9"/>
            <w:vAlign w:val="center"/>
          </w:tcPr>
          <w:p w14:paraId="61A122A5" w14:textId="77777777" w:rsidR="005C2C8A" w:rsidRPr="00212AFC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>S</w:t>
            </w:r>
            <w:r>
              <w:rPr>
                <w:rFonts w:cs="Arial"/>
                <w:b/>
                <w:sz w:val="24"/>
                <w:szCs w:val="24"/>
              </w:rPr>
              <w:t>ubstance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N</w:t>
            </w:r>
            <w:r>
              <w:rPr>
                <w:rFonts w:cs="Arial"/>
                <w:b/>
                <w:sz w:val="24"/>
                <w:szCs w:val="24"/>
              </w:rPr>
              <w:t>ame</w:t>
            </w:r>
          </w:p>
        </w:tc>
        <w:tc>
          <w:tcPr>
            <w:tcW w:w="6663" w:type="dxa"/>
            <w:vAlign w:val="center"/>
          </w:tcPr>
          <w:p w14:paraId="7DBB1125" w14:textId="77777777" w:rsidR="005C2C8A" w:rsidRPr="003C6E5A" w:rsidRDefault="005C2C8A" w:rsidP="008E1850">
            <w:pPr>
              <w:spacing w:after="0" w:line="240" w:lineRule="auto"/>
              <w:rPr>
                <w:rFonts w:ascii="Bradley Hand ITC" w:hAnsi="Bradley Hand ITC" w:cs="Arial"/>
                <w:sz w:val="28"/>
                <w:szCs w:val="28"/>
              </w:rPr>
            </w:pPr>
          </w:p>
        </w:tc>
      </w:tr>
      <w:tr w:rsidR="005C2C8A" w:rsidRPr="00212AFC" w14:paraId="6DB5D0ED" w14:textId="77777777" w:rsidTr="008E1850">
        <w:trPr>
          <w:trHeight w:val="1094"/>
        </w:trPr>
        <w:tc>
          <w:tcPr>
            <w:tcW w:w="2943" w:type="dxa"/>
            <w:shd w:val="clear" w:color="auto" w:fill="D9D9D9"/>
          </w:tcPr>
          <w:p w14:paraId="31312373" w14:textId="77777777" w:rsidR="005C2C8A" w:rsidRPr="00212AFC" w:rsidRDefault="005C2C8A" w:rsidP="008E1850">
            <w:pPr>
              <w:spacing w:after="0"/>
              <w:ind w:left="426" w:hanging="426"/>
              <w:rPr>
                <w:rFonts w:cs="Arial"/>
                <w:sz w:val="24"/>
                <w:szCs w:val="24"/>
              </w:rPr>
            </w:pPr>
            <w:r w:rsidRPr="003E219C">
              <w:rPr>
                <w:rFonts w:cs="Arial"/>
                <w:b/>
                <w:sz w:val="24"/>
                <w:szCs w:val="24"/>
              </w:rPr>
              <w:t>How is it used or produced</w:t>
            </w:r>
            <w:r>
              <w:rPr>
                <w:rFonts w:cs="Arial"/>
                <w:b/>
                <w:sz w:val="24"/>
                <w:szCs w:val="24"/>
              </w:rPr>
              <w:t xml:space="preserve">? </w:t>
            </w:r>
            <w:r w:rsidRPr="00391B4E">
              <w:rPr>
                <w:rFonts w:cs="Arial"/>
                <w:bCs/>
              </w:rPr>
              <w:t>Eg is it applied with a cloth, or sprayed</w:t>
            </w:r>
          </w:p>
        </w:tc>
        <w:tc>
          <w:tcPr>
            <w:tcW w:w="6663" w:type="dxa"/>
          </w:tcPr>
          <w:p w14:paraId="4529BFF4" w14:textId="77777777" w:rsidR="005C2C8A" w:rsidRPr="00212AFC" w:rsidRDefault="005C2C8A" w:rsidP="008E1850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  <w:tr w:rsidR="005C2C8A" w:rsidRPr="00212AFC" w14:paraId="3B59C068" w14:textId="77777777" w:rsidTr="008E1850">
        <w:trPr>
          <w:trHeight w:val="1094"/>
        </w:trPr>
        <w:tc>
          <w:tcPr>
            <w:tcW w:w="2943" w:type="dxa"/>
            <w:shd w:val="clear" w:color="auto" w:fill="D9D9D9"/>
          </w:tcPr>
          <w:p w14:paraId="731CF367" w14:textId="77777777" w:rsidR="005C2C8A" w:rsidRPr="003E219C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What is the form of the product</w:t>
            </w:r>
            <w:r w:rsidRPr="00391B4E">
              <w:rPr>
                <w:rFonts w:cs="Arial"/>
                <w:bCs/>
              </w:rPr>
              <w:t>? i.e. liquid, paste, fume, granules etc</w:t>
            </w:r>
          </w:p>
        </w:tc>
        <w:tc>
          <w:tcPr>
            <w:tcW w:w="6663" w:type="dxa"/>
          </w:tcPr>
          <w:p w14:paraId="38B2B86B" w14:textId="77777777" w:rsidR="005C2C8A" w:rsidRPr="00212AFC" w:rsidRDefault="005C2C8A" w:rsidP="008E1850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  <w:tr w:rsidR="005C2C8A" w:rsidRPr="00212AFC" w14:paraId="7F75E0A3" w14:textId="77777777" w:rsidTr="008E1850">
        <w:trPr>
          <w:trHeight w:val="1094"/>
        </w:trPr>
        <w:tc>
          <w:tcPr>
            <w:tcW w:w="2943" w:type="dxa"/>
            <w:shd w:val="clear" w:color="auto" w:fill="D9D9D9"/>
          </w:tcPr>
          <w:p w14:paraId="7D371FF5" w14:textId="77777777" w:rsidR="005C2C8A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How often and for how long is the task carried out?</w:t>
            </w:r>
          </w:p>
        </w:tc>
        <w:tc>
          <w:tcPr>
            <w:tcW w:w="6663" w:type="dxa"/>
          </w:tcPr>
          <w:p w14:paraId="46D1F376" w14:textId="77777777" w:rsidR="005C2C8A" w:rsidRPr="00212AFC" w:rsidRDefault="005C2C8A" w:rsidP="008E1850">
            <w:pPr>
              <w:spacing w:after="0"/>
              <w:rPr>
                <w:rFonts w:cs="Arial"/>
                <w:i/>
                <w:sz w:val="24"/>
                <w:szCs w:val="24"/>
              </w:rPr>
            </w:pPr>
          </w:p>
        </w:tc>
      </w:tr>
    </w:tbl>
    <w:p w14:paraId="6837C732" w14:textId="77777777" w:rsidR="005C2C8A" w:rsidRPr="00531AC0" w:rsidRDefault="005C2C8A" w:rsidP="005C2C8A">
      <w:pPr>
        <w:spacing w:after="0"/>
        <w:rPr>
          <w:rFonts w:cs="Arial"/>
          <w:sz w:val="20"/>
          <w:szCs w:val="20"/>
        </w:rPr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9597"/>
      </w:tblGrid>
      <w:tr w:rsidR="005C2C8A" w:rsidRPr="00212AFC" w14:paraId="754D7FF5" w14:textId="77777777" w:rsidTr="008E1850">
        <w:trPr>
          <w:trHeight w:val="465"/>
        </w:trPr>
        <w:tc>
          <w:tcPr>
            <w:tcW w:w="95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E1BE47" w14:textId="77777777" w:rsidR="005C2C8A" w:rsidRPr="00212AFC" w:rsidRDefault="005C2C8A" w:rsidP="008E1850">
            <w:pPr>
              <w:spacing w:after="0"/>
              <w:ind w:left="426" w:hanging="426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To carry out a COSHH risk assessment first obtain a copy of </w:t>
            </w:r>
            <w:r w:rsidRPr="00212AFC">
              <w:rPr>
                <w:rFonts w:cs="Arial"/>
                <w:b/>
                <w:sz w:val="24"/>
                <w:szCs w:val="24"/>
              </w:rPr>
              <w:t>the Safety Data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12AFC">
              <w:rPr>
                <w:rFonts w:cs="Arial"/>
                <w:b/>
                <w:sz w:val="24"/>
                <w:szCs w:val="24"/>
              </w:rPr>
              <w:t>Sheet (SDS)</w:t>
            </w:r>
            <w:r>
              <w:rPr>
                <w:rFonts w:cs="Arial"/>
                <w:b/>
                <w:sz w:val="24"/>
                <w:szCs w:val="24"/>
              </w:rPr>
              <w:t xml:space="preserve">.  Keep the SDS with the completed Risk Assessment.  If no SDS available for your substance e.g. fume, look for guidance in COSHH essentials </w:t>
            </w:r>
            <w:hyperlink r:id="rId10" w:history="1">
              <w:r w:rsidRPr="001A2CD3">
                <w:rPr>
                  <w:rStyle w:val="Hyperlink"/>
                  <w:rFonts w:cs="Arial"/>
                  <w:b/>
                  <w:sz w:val="24"/>
                  <w:szCs w:val="24"/>
                </w:rPr>
                <w:t>COSHH Essentials - COSHH e-tool (hse.gov.uk)</w:t>
              </w:r>
            </w:hyperlink>
          </w:p>
        </w:tc>
      </w:tr>
    </w:tbl>
    <w:p w14:paraId="3932D5DC" w14:textId="77777777" w:rsidR="005C2C8A" w:rsidRPr="00531AC0" w:rsidRDefault="005C2C8A" w:rsidP="005C2C8A">
      <w:pPr>
        <w:spacing w:after="0"/>
        <w:rPr>
          <w:rFonts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709"/>
        <w:gridCol w:w="709"/>
        <w:gridCol w:w="709"/>
      </w:tblGrid>
      <w:tr w:rsidR="005C2C8A" w:rsidRPr="00212AFC" w14:paraId="2474E3B4" w14:textId="77777777" w:rsidTr="008E1850">
        <w:trPr>
          <w:trHeight w:val="510"/>
        </w:trPr>
        <w:tc>
          <w:tcPr>
            <w:tcW w:w="9606" w:type="dxa"/>
            <w:gridSpan w:val="5"/>
            <w:tcBorders>
              <w:bottom w:val="nil"/>
            </w:tcBorders>
            <w:shd w:val="clear" w:color="auto" w:fill="D9D9D9"/>
            <w:vAlign w:val="center"/>
          </w:tcPr>
          <w:p w14:paraId="6E433C80" w14:textId="77777777" w:rsidR="005C2C8A" w:rsidRPr="00212AFC" w:rsidRDefault="005C2C8A" w:rsidP="008E185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List the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hazard and precautionary statements related to Health and Safety from the Safety Data Sheet - item 2.2: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5C2C8A" w:rsidRPr="00212AFC" w14:paraId="5EE33DC7" w14:textId="77777777" w:rsidTr="008E1850">
        <w:tc>
          <w:tcPr>
            <w:tcW w:w="9606" w:type="dxa"/>
            <w:gridSpan w:val="5"/>
            <w:tcBorders>
              <w:top w:val="nil"/>
            </w:tcBorders>
          </w:tcPr>
          <w:p w14:paraId="335024C4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249F4BC5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0E2A92DF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1251215F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4D7A015E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5C935467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1B19EAC8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4C50BBB2" w14:textId="77777777" w:rsidR="005C2C8A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  <w:p w14:paraId="503D689D" w14:textId="77777777" w:rsidR="005C2C8A" w:rsidRPr="00212AFC" w:rsidRDefault="005C2C8A" w:rsidP="008E1850">
            <w:pPr>
              <w:spacing w:after="0"/>
              <w:contextualSpacing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613B30F4" w14:textId="77777777" w:rsidTr="008E1850">
        <w:trPr>
          <w:trHeight w:val="624"/>
        </w:trPr>
        <w:tc>
          <w:tcPr>
            <w:tcW w:w="6771" w:type="dxa"/>
            <w:shd w:val="clear" w:color="auto" w:fill="D9D9D9"/>
            <w:vAlign w:val="center"/>
          </w:tcPr>
          <w:p w14:paraId="4EC5E6F7" w14:textId="77777777" w:rsidR="005C2C8A" w:rsidRPr="00212AFC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Does the product/process cause respiratory or skin sensitisation?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93A6C3F" w14:textId="77777777" w:rsidR="005C2C8A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57708B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42858586" w14:textId="77777777" w:rsidR="005C2C8A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60376E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5D527A9F" w14:textId="77777777" w:rsidTr="008E1850">
        <w:trPr>
          <w:trHeight w:val="624"/>
        </w:trPr>
        <w:tc>
          <w:tcPr>
            <w:tcW w:w="6771" w:type="dxa"/>
            <w:shd w:val="clear" w:color="auto" w:fill="D9D9D9"/>
            <w:vAlign w:val="center"/>
          </w:tcPr>
          <w:p w14:paraId="36D1F11C" w14:textId="77777777" w:rsidR="005C2C8A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Are there any workplace exposure limits (WEL’s) associated with the product/process?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F1B8B4D" w14:textId="77777777" w:rsidR="005C2C8A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BBD16E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65E353E" w14:textId="77777777" w:rsidR="005C2C8A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2D3B8E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6E68A391" w14:textId="77777777" w:rsidTr="008E1850">
        <w:trPr>
          <w:trHeight w:val="624"/>
        </w:trPr>
        <w:tc>
          <w:tcPr>
            <w:tcW w:w="6771" w:type="dxa"/>
            <w:shd w:val="clear" w:color="auto" w:fill="D9D9D9"/>
            <w:vAlign w:val="center"/>
          </w:tcPr>
          <w:p w14:paraId="4036FCE7" w14:textId="77777777" w:rsidR="005C2C8A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 xml:space="preserve">Can the substance be </w:t>
            </w:r>
            <w:r>
              <w:rPr>
                <w:rFonts w:cs="Arial"/>
                <w:b/>
                <w:sz w:val="24"/>
                <w:szCs w:val="24"/>
              </w:rPr>
              <w:t>substituted for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 a safer alternative?</w:t>
            </w:r>
          </w:p>
          <w:p w14:paraId="18910D47" w14:textId="77777777" w:rsidR="005C2C8A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, start a new assessment with the safer alternative</w:t>
            </w:r>
          </w:p>
          <w:p w14:paraId="0FB70ABA" w14:textId="77777777" w:rsidR="005C2C8A" w:rsidRPr="00212AFC" w:rsidRDefault="005C2C8A" w:rsidP="008E1850">
            <w:pPr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If No, continue with this assessment below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7C23424E" w14:textId="77777777" w:rsidR="005C2C8A" w:rsidRPr="00531AC0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B3A823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A464604" w14:textId="77777777" w:rsidR="005C2C8A" w:rsidRPr="00531AC0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F8F8AB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C2C8A" w:rsidRPr="00212AFC" w14:paraId="0D12C4EE" w14:textId="77777777" w:rsidTr="008E1850">
        <w:trPr>
          <w:trHeight w:val="624"/>
        </w:trPr>
        <w:tc>
          <w:tcPr>
            <w:tcW w:w="9606" w:type="dxa"/>
            <w:gridSpan w:val="5"/>
            <w:shd w:val="clear" w:color="auto" w:fill="D9D9D9"/>
            <w:vAlign w:val="center"/>
          </w:tcPr>
          <w:p w14:paraId="3F57DDA6" w14:textId="77777777" w:rsidR="005C2C8A" w:rsidRPr="008102D4" w:rsidRDefault="005C2C8A" w:rsidP="008E1850">
            <w:pPr>
              <w:shd w:val="clear" w:color="auto" w:fill="D9D9D9"/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8102D4">
              <w:rPr>
                <w:rFonts w:cs="Arial"/>
                <w:b/>
                <w:sz w:val="24"/>
                <w:szCs w:val="24"/>
              </w:rPr>
              <w:t xml:space="preserve">Explain how the substance will be used safely.  </w:t>
            </w:r>
          </w:p>
          <w:p w14:paraId="28DEF968" w14:textId="77777777" w:rsidR="005C2C8A" w:rsidRPr="00212AFC" w:rsidRDefault="005C2C8A" w:rsidP="008E1850">
            <w:pPr>
              <w:shd w:val="clear" w:color="auto" w:fill="D9D9D9"/>
              <w:spacing w:after="0"/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8102D4">
              <w:rPr>
                <w:rFonts w:cs="Arial"/>
                <w:b/>
                <w:sz w:val="24"/>
                <w:szCs w:val="24"/>
              </w:rPr>
              <w:t xml:space="preserve">Make sure you have controls for </w:t>
            </w:r>
            <w:proofErr w:type="gramStart"/>
            <w:r w:rsidRPr="008102D4">
              <w:rPr>
                <w:rFonts w:cs="Arial"/>
                <w:b/>
                <w:sz w:val="24"/>
                <w:szCs w:val="24"/>
              </w:rPr>
              <w:t>all of</w:t>
            </w:r>
            <w:proofErr w:type="gramEnd"/>
            <w:r w:rsidRPr="008102D4">
              <w:rPr>
                <w:rFonts w:cs="Arial"/>
                <w:b/>
                <w:sz w:val="24"/>
                <w:szCs w:val="24"/>
              </w:rPr>
              <w:t xml:space="preserve"> the hazards and precautionary statements above. Also refer to exposure controls – Section 8 of SDS</w:t>
            </w:r>
          </w:p>
        </w:tc>
      </w:tr>
      <w:tr w:rsidR="005C2C8A" w:rsidRPr="00212AFC" w14:paraId="18021F7E" w14:textId="77777777" w:rsidTr="008E1850">
        <w:trPr>
          <w:trHeight w:val="3695"/>
        </w:trPr>
        <w:tc>
          <w:tcPr>
            <w:tcW w:w="9606" w:type="dxa"/>
            <w:gridSpan w:val="5"/>
          </w:tcPr>
          <w:p w14:paraId="24199024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3BB78F8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4A1C64EF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3E59106C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79D7D2C7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67BE0A6F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0A34521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129FBFAF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15895500" w14:textId="77777777" w:rsidR="005C2C8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508E975C" w14:textId="77777777" w:rsidR="005C2C8A" w:rsidRPr="00DD094A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</w:p>
          <w:p w14:paraId="09518904" w14:textId="77777777" w:rsidR="005C2C8A" w:rsidRPr="00212AFC" w:rsidRDefault="005C2C8A" w:rsidP="008E1850">
            <w:pPr>
              <w:spacing w:after="0"/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Note</w:t>
            </w:r>
            <w:r w:rsidRPr="003B4331">
              <w:rPr>
                <w:rFonts w:cs="Arial"/>
                <w:i/>
                <w:sz w:val="20"/>
                <w:szCs w:val="24"/>
              </w:rPr>
              <w:t xml:space="preserve">: </w:t>
            </w:r>
            <w:r>
              <w:rPr>
                <w:rFonts w:cs="Arial"/>
                <w:i/>
                <w:sz w:val="20"/>
                <w:szCs w:val="24"/>
              </w:rPr>
              <w:t xml:space="preserve"> </w:t>
            </w:r>
            <w:r w:rsidRPr="003B4331">
              <w:rPr>
                <w:rFonts w:cs="Arial"/>
                <w:i/>
                <w:sz w:val="20"/>
                <w:szCs w:val="24"/>
              </w:rPr>
              <w:t xml:space="preserve">personal protective equipment (PPE) should be </w:t>
            </w:r>
            <w:r>
              <w:rPr>
                <w:rFonts w:cs="Arial"/>
                <w:i/>
                <w:sz w:val="20"/>
                <w:szCs w:val="24"/>
              </w:rPr>
              <w:t xml:space="preserve">considered as </w:t>
            </w:r>
            <w:r w:rsidRPr="003B4331">
              <w:rPr>
                <w:rFonts w:cs="Arial"/>
                <w:i/>
                <w:sz w:val="20"/>
                <w:szCs w:val="24"/>
              </w:rPr>
              <w:t>the last</w:t>
            </w:r>
            <w:r>
              <w:rPr>
                <w:rFonts w:cs="Arial"/>
                <w:i/>
                <w:sz w:val="20"/>
                <w:szCs w:val="24"/>
              </w:rPr>
              <w:t xml:space="preserve"> means of</w:t>
            </w:r>
            <w:r w:rsidRPr="003B4331">
              <w:rPr>
                <w:rFonts w:cs="Arial"/>
                <w:i/>
                <w:sz w:val="20"/>
                <w:szCs w:val="24"/>
              </w:rPr>
              <w:t xml:space="preserve"> control</w:t>
            </w:r>
            <w:r>
              <w:rPr>
                <w:rFonts w:cs="Arial"/>
                <w:i/>
                <w:sz w:val="20"/>
                <w:szCs w:val="24"/>
              </w:rPr>
              <w:t>.</w:t>
            </w:r>
            <w:r w:rsidRPr="003B4331">
              <w:rPr>
                <w:rFonts w:cs="Arial"/>
                <w:i/>
                <w:sz w:val="20"/>
                <w:szCs w:val="24"/>
              </w:rPr>
              <w:t xml:space="preserve"> </w:t>
            </w:r>
            <w:r>
              <w:rPr>
                <w:rFonts w:cs="Arial"/>
                <w:i/>
                <w:sz w:val="20"/>
                <w:szCs w:val="24"/>
              </w:rPr>
              <w:t xml:space="preserve">Where it is  needed, specify the type and standard </w:t>
            </w:r>
            <w:proofErr w:type="spellStart"/>
            <w:r>
              <w:rPr>
                <w:rFonts w:cs="Arial"/>
                <w:i/>
                <w:sz w:val="20"/>
                <w:szCs w:val="24"/>
              </w:rPr>
              <w:t>eg</w:t>
            </w:r>
            <w:proofErr w:type="spellEnd"/>
            <w:r>
              <w:rPr>
                <w:rFonts w:cs="Arial"/>
                <w:i/>
                <w:sz w:val="20"/>
                <w:szCs w:val="24"/>
              </w:rPr>
              <w:t xml:space="preserve"> Nitrile gloves EN374 – Guidance can be found here: </w:t>
            </w:r>
            <w:hyperlink r:id="rId11" w:history="1">
              <w:r w:rsidRPr="00AF6E48">
                <w:rPr>
                  <w:rStyle w:val="Hyperlink"/>
                  <w:rFonts w:cs="Arial"/>
                  <w:sz w:val="20"/>
                  <w:szCs w:val="24"/>
                </w:rPr>
                <w:t>Personal Protective Equipment (sharepoint.com)</w:t>
              </w:r>
            </w:hyperlink>
            <w:r>
              <w:rPr>
                <w:rFonts w:cs="Arial"/>
                <w:i/>
                <w:sz w:val="20"/>
                <w:szCs w:val="24"/>
              </w:rPr>
              <w:t xml:space="preserve"> </w:t>
            </w:r>
            <w:hyperlink r:id="rId12" w:history="1">
              <w:r w:rsidRPr="001C246B">
                <w:rPr>
                  <w:rStyle w:val="Hyperlink"/>
                  <w:rFonts w:cs="Arial"/>
                  <w:sz w:val="20"/>
                  <w:szCs w:val="24"/>
                </w:rPr>
                <w:t>Respiratory Protective Equipment (RPE) Arrangement (sharepoint.com)</w:t>
              </w:r>
            </w:hyperlink>
          </w:p>
        </w:tc>
      </w:tr>
      <w:tr w:rsidR="005C2C8A" w:rsidRPr="00212AFC" w14:paraId="350C34F4" w14:textId="77777777" w:rsidTr="008E1850">
        <w:trPr>
          <w:trHeight w:val="453"/>
        </w:trPr>
        <w:tc>
          <w:tcPr>
            <w:tcW w:w="9606" w:type="dxa"/>
            <w:gridSpan w:val="5"/>
            <w:shd w:val="clear" w:color="auto" w:fill="D9D9D9"/>
          </w:tcPr>
          <w:p w14:paraId="247EF1BA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Is there a need for health surveillance? 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, what kind?</w:t>
            </w:r>
          </w:p>
        </w:tc>
      </w:tr>
      <w:tr w:rsidR="005C2C8A" w:rsidRPr="00212AFC" w14:paraId="43B3F9CA" w14:textId="77777777" w:rsidTr="008E1850">
        <w:trPr>
          <w:trHeight w:val="1077"/>
        </w:trPr>
        <w:tc>
          <w:tcPr>
            <w:tcW w:w="9606" w:type="dxa"/>
            <w:gridSpan w:val="5"/>
            <w:shd w:val="clear" w:color="auto" w:fill="FFFFFF"/>
          </w:tcPr>
          <w:p w14:paraId="305839F3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30EA0472" w14:textId="77777777" w:rsidTr="008E1850">
        <w:trPr>
          <w:trHeight w:val="405"/>
        </w:trPr>
        <w:tc>
          <w:tcPr>
            <w:tcW w:w="9606" w:type="dxa"/>
            <w:gridSpan w:val="5"/>
            <w:shd w:val="clear" w:color="auto" w:fill="D9D9D9"/>
          </w:tcPr>
          <w:p w14:paraId="6A82A467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Is there a need for periodic air monitoring? If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Yes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make arrangements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5C2C8A" w:rsidRPr="00212AFC" w14:paraId="0DE55484" w14:textId="77777777" w:rsidTr="008E1850">
        <w:trPr>
          <w:trHeight w:val="1077"/>
        </w:trPr>
        <w:tc>
          <w:tcPr>
            <w:tcW w:w="9606" w:type="dxa"/>
            <w:gridSpan w:val="5"/>
            <w:shd w:val="clear" w:color="auto" w:fill="FFFFFF"/>
          </w:tcPr>
          <w:p w14:paraId="1CB95B03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2B1F7D91" w14:textId="77777777" w:rsidTr="008E1850">
        <w:trPr>
          <w:trHeight w:val="397"/>
        </w:trPr>
        <w:tc>
          <w:tcPr>
            <w:tcW w:w="9606" w:type="dxa"/>
            <w:gridSpan w:val="5"/>
            <w:shd w:val="clear" w:color="auto" w:fill="D9D9D9"/>
          </w:tcPr>
          <w:p w14:paraId="31E7F7F0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212AFC">
              <w:rPr>
                <w:rFonts w:cs="Arial"/>
                <w:b/>
                <w:sz w:val="24"/>
                <w:szCs w:val="24"/>
              </w:rPr>
              <w:t xml:space="preserve">Where </w:t>
            </w:r>
            <w:r>
              <w:rPr>
                <w:rFonts w:cs="Arial"/>
                <w:b/>
                <w:sz w:val="24"/>
                <w:szCs w:val="24"/>
              </w:rPr>
              <w:t xml:space="preserve">and how </w:t>
            </w:r>
            <w:r w:rsidRPr="00212AFC">
              <w:rPr>
                <w:rFonts w:cs="Arial"/>
                <w:b/>
                <w:sz w:val="24"/>
                <w:szCs w:val="24"/>
              </w:rPr>
              <w:t>is the substance stored?</w:t>
            </w:r>
          </w:p>
        </w:tc>
      </w:tr>
      <w:tr w:rsidR="005C2C8A" w:rsidRPr="00212AFC" w14:paraId="0891440E" w14:textId="77777777" w:rsidTr="008E1850">
        <w:trPr>
          <w:trHeight w:val="1077"/>
        </w:trPr>
        <w:tc>
          <w:tcPr>
            <w:tcW w:w="9606" w:type="dxa"/>
            <w:gridSpan w:val="5"/>
            <w:shd w:val="clear" w:color="auto" w:fill="FFFFFF"/>
          </w:tcPr>
          <w:p w14:paraId="7220F32C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51DD478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146CF89B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338A1346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3122A69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66FB2D8B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6C12715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AF1F102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2EB7C506" w14:textId="77777777" w:rsidR="005C2C8A" w:rsidRPr="00541682" w:rsidRDefault="005C2C8A" w:rsidP="008E1850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541682">
              <w:rPr>
                <w:rFonts w:cs="Arial"/>
                <w:i/>
                <w:sz w:val="20"/>
                <w:szCs w:val="24"/>
              </w:rPr>
              <w:lastRenderedPageBreak/>
              <w:t>Note:</w:t>
            </w:r>
          </w:p>
          <w:p w14:paraId="5B0E5537" w14:textId="77777777" w:rsidR="005C2C8A" w:rsidRPr="00541682" w:rsidRDefault="005C2C8A" w:rsidP="008E1850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541682">
              <w:rPr>
                <w:rFonts w:cs="Arial"/>
                <w:i/>
                <w:sz w:val="20"/>
                <w:szCs w:val="24"/>
              </w:rPr>
              <w:t xml:space="preserve">Flammable products should be stored according to their instructions </w:t>
            </w:r>
            <w:proofErr w:type="spellStart"/>
            <w:r w:rsidRPr="00541682">
              <w:rPr>
                <w:rFonts w:cs="Arial"/>
                <w:i/>
                <w:sz w:val="20"/>
                <w:szCs w:val="24"/>
              </w:rPr>
              <w:t>ie</w:t>
            </w:r>
            <w:proofErr w:type="spellEnd"/>
            <w:r w:rsidRPr="00541682">
              <w:rPr>
                <w:rFonts w:cs="Arial"/>
                <w:i/>
                <w:sz w:val="20"/>
                <w:szCs w:val="24"/>
              </w:rPr>
              <w:t xml:space="preserve"> in a flammable cupboard</w:t>
            </w:r>
          </w:p>
          <w:p w14:paraId="4FE7F73F" w14:textId="77777777" w:rsidR="005C2C8A" w:rsidRDefault="005C2C8A" w:rsidP="008E1850">
            <w:pPr>
              <w:spacing w:after="0"/>
              <w:rPr>
                <w:rFonts w:cs="Arial"/>
                <w:i/>
                <w:sz w:val="20"/>
                <w:szCs w:val="24"/>
              </w:rPr>
            </w:pPr>
            <w:r w:rsidRPr="00A94D8F">
              <w:rPr>
                <w:rFonts w:cs="Arial"/>
                <w:i/>
                <w:sz w:val="20"/>
                <w:szCs w:val="24"/>
              </w:rPr>
              <w:t xml:space="preserve">All cleaning and maintenance chemicals should be </w:t>
            </w:r>
            <w:proofErr w:type="gramStart"/>
            <w:r w:rsidRPr="00A94D8F">
              <w:rPr>
                <w:rFonts w:cs="Arial"/>
                <w:i/>
                <w:sz w:val="20"/>
                <w:szCs w:val="24"/>
              </w:rPr>
              <w:t>stored out of the reach of children at all times</w:t>
            </w:r>
            <w:proofErr w:type="gramEnd"/>
            <w:r w:rsidRPr="00A94D8F">
              <w:rPr>
                <w:rFonts w:cs="Arial"/>
                <w:i/>
                <w:sz w:val="20"/>
                <w:szCs w:val="24"/>
              </w:rPr>
              <w:t>.</w:t>
            </w:r>
          </w:p>
          <w:p w14:paraId="110504AE" w14:textId="77777777" w:rsidR="005C2C8A" w:rsidRPr="00C3622B" w:rsidRDefault="005C2C8A" w:rsidP="008E1850">
            <w:pPr>
              <w:spacing w:after="0"/>
              <w:rPr>
                <w:rFonts w:ascii="Bradley Hand ITC" w:hAnsi="Bradley Hand ITC" w:cs="Arial"/>
                <w:sz w:val="28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Any products that are decanted into smaller containers, should be clearly labelled</w:t>
            </w:r>
          </w:p>
        </w:tc>
      </w:tr>
      <w:tr w:rsidR="005C2C8A" w:rsidRPr="00212AFC" w14:paraId="59E14565" w14:textId="77777777" w:rsidTr="008E1850">
        <w:trPr>
          <w:trHeight w:val="530"/>
        </w:trPr>
        <w:tc>
          <w:tcPr>
            <w:tcW w:w="9606" w:type="dxa"/>
            <w:gridSpan w:val="5"/>
            <w:shd w:val="clear" w:color="auto" w:fill="D9D9D9"/>
          </w:tcPr>
          <w:p w14:paraId="47EC9372" w14:textId="77777777" w:rsidR="005C2C8A" w:rsidRPr="00212AFC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How is the substance to be disposed of? See section 13 of SDS</w:t>
            </w:r>
          </w:p>
        </w:tc>
      </w:tr>
      <w:tr w:rsidR="005C2C8A" w:rsidRPr="00212AFC" w14:paraId="65B7CBBB" w14:textId="77777777" w:rsidTr="008E1850">
        <w:trPr>
          <w:trHeight w:val="1077"/>
        </w:trPr>
        <w:tc>
          <w:tcPr>
            <w:tcW w:w="9606" w:type="dxa"/>
            <w:gridSpan w:val="5"/>
            <w:shd w:val="clear" w:color="auto" w:fill="FFFFFF"/>
          </w:tcPr>
          <w:p w14:paraId="32300A62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780B3182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6077353F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584296D0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  <w:p w14:paraId="0DA09D1B" w14:textId="77777777" w:rsidR="005C2C8A" w:rsidRDefault="005C2C8A" w:rsidP="008E1850">
            <w:pPr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C2C8A" w:rsidRPr="00212AFC" w14:paraId="0E1CBA2A" w14:textId="77777777" w:rsidTr="008E1850">
        <w:trPr>
          <w:trHeight w:val="510"/>
        </w:trPr>
        <w:tc>
          <w:tcPr>
            <w:tcW w:w="9606" w:type="dxa"/>
            <w:gridSpan w:val="5"/>
            <w:shd w:val="clear" w:color="auto" w:fill="D9D9D9"/>
            <w:vAlign w:val="center"/>
          </w:tcPr>
          <w:p w14:paraId="570FA43E" w14:textId="77777777" w:rsidR="005C2C8A" w:rsidRPr="00212AFC" w:rsidRDefault="005C2C8A" w:rsidP="008E1850">
            <w:pPr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control measures </w:t>
            </w:r>
            <w:r>
              <w:rPr>
                <w:rFonts w:cs="Arial"/>
                <w:b/>
                <w:sz w:val="24"/>
                <w:szCs w:val="24"/>
              </w:rPr>
              <w:t>are need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ed for dealing with </w:t>
            </w:r>
            <w:r>
              <w:rPr>
                <w:rFonts w:cs="Arial"/>
                <w:b/>
                <w:sz w:val="24"/>
                <w:szCs w:val="24"/>
              </w:rPr>
              <w:t>a spillage</w:t>
            </w:r>
            <w:r w:rsidRPr="00212AFC">
              <w:rPr>
                <w:rFonts w:cs="Arial"/>
                <w:b/>
                <w:sz w:val="24"/>
                <w:szCs w:val="24"/>
              </w:rPr>
              <w:t>?</w:t>
            </w:r>
          </w:p>
        </w:tc>
      </w:tr>
      <w:tr w:rsidR="005C2C8A" w:rsidRPr="00212AFC" w14:paraId="29699EC0" w14:textId="77777777" w:rsidTr="008E1850">
        <w:trPr>
          <w:trHeight w:val="1701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14:paraId="7F1E965A" w14:textId="77777777" w:rsidR="005C2C8A" w:rsidRDefault="005C2C8A" w:rsidP="008E1850">
            <w:pPr>
              <w:spacing w:after="0"/>
              <w:ind w:firstLine="1"/>
              <w:rPr>
                <w:rFonts w:ascii="Bradley Hand ITC" w:hAnsi="Bradley Hand ITC" w:cs="Arial"/>
                <w:sz w:val="28"/>
                <w:szCs w:val="28"/>
              </w:rPr>
            </w:pPr>
          </w:p>
          <w:p w14:paraId="537AE445" w14:textId="77777777" w:rsidR="005C2C8A" w:rsidRDefault="005C2C8A" w:rsidP="008E1850">
            <w:pPr>
              <w:spacing w:after="0"/>
              <w:ind w:firstLine="1"/>
              <w:rPr>
                <w:rFonts w:ascii="Bradley Hand ITC" w:hAnsi="Bradley Hand ITC" w:cs="Arial"/>
                <w:sz w:val="28"/>
                <w:szCs w:val="28"/>
              </w:rPr>
            </w:pPr>
          </w:p>
          <w:p w14:paraId="2C94025C" w14:textId="77777777" w:rsidR="005C2C8A" w:rsidRDefault="005C2C8A" w:rsidP="008E1850">
            <w:pPr>
              <w:spacing w:after="0"/>
              <w:ind w:firstLine="1"/>
              <w:rPr>
                <w:rFonts w:cs="Arial"/>
                <w:sz w:val="24"/>
                <w:szCs w:val="24"/>
              </w:rPr>
            </w:pPr>
          </w:p>
          <w:p w14:paraId="452B4E5A" w14:textId="77777777" w:rsidR="005C2C8A" w:rsidRPr="00212AFC" w:rsidRDefault="005C2C8A" w:rsidP="008E1850">
            <w:pPr>
              <w:spacing w:after="0"/>
              <w:ind w:firstLine="1"/>
              <w:rPr>
                <w:rFonts w:cs="Arial"/>
                <w:sz w:val="24"/>
                <w:szCs w:val="24"/>
              </w:rPr>
            </w:pPr>
          </w:p>
        </w:tc>
      </w:tr>
    </w:tbl>
    <w:p w14:paraId="53FBED3D" w14:textId="77777777" w:rsidR="005C2C8A" w:rsidRDefault="005C2C8A" w:rsidP="005C2C8A">
      <w:pPr>
        <w:spacing w:after="0"/>
        <w:rPr>
          <w:rFonts w:cs="Arial"/>
          <w:sz w:val="20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C2C8A" w:rsidRPr="00212AFC" w14:paraId="5E0A7DA7" w14:textId="77777777" w:rsidTr="008E1850">
        <w:trPr>
          <w:trHeight w:val="510"/>
        </w:trPr>
        <w:tc>
          <w:tcPr>
            <w:tcW w:w="9606" w:type="dxa"/>
            <w:shd w:val="clear" w:color="auto" w:fill="D9D9D9"/>
            <w:vAlign w:val="center"/>
          </w:tcPr>
          <w:p w14:paraId="02C90D90" w14:textId="77777777" w:rsidR="005C2C8A" w:rsidRDefault="005C2C8A" w:rsidP="008E1850">
            <w:pPr>
              <w:spacing w:after="0"/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br w:type="page"/>
            </w:r>
          </w:p>
          <w:p w14:paraId="7619FCF7" w14:textId="77777777" w:rsidR="005C2C8A" w:rsidRPr="00212AFC" w:rsidRDefault="005C2C8A" w:rsidP="008E1850">
            <w:pPr>
              <w:spacing w:after="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B917BD">
              <w:rPr>
                <w:rFonts w:cs="Arial"/>
                <w:b/>
                <w:sz w:val="24"/>
                <w:szCs w:val="24"/>
              </w:rPr>
              <w:t>FIRST AI</w:t>
            </w:r>
            <w:r>
              <w:rPr>
                <w:rFonts w:cs="Arial"/>
                <w:b/>
                <w:sz w:val="24"/>
                <w:szCs w:val="24"/>
              </w:rPr>
              <w:t>D</w:t>
            </w:r>
          </w:p>
        </w:tc>
      </w:tr>
      <w:tr w:rsidR="005C2C8A" w:rsidRPr="00212AFC" w14:paraId="14BDE4D9" w14:textId="77777777" w:rsidTr="008E1850">
        <w:trPr>
          <w:trHeight w:val="3098"/>
        </w:trPr>
        <w:tc>
          <w:tcPr>
            <w:tcW w:w="9606" w:type="dxa"/>
            <w:shd w:val="pct5" w:color="auto" w:fill="auto"/>
          </w:tcPr>
          <w:p w14:paraId="53834C0E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What </w:t>
            </w:r>
            <w:r w:rsidRPr="00212AFC">
              <w:rPr>
                <w:rFonts w:cs="Arial"/>
                <w:b/>
                <w:sz w:val="24"/>
                <w:szCs w:val="24"/>
              </w:rPr>
              <w:t xml:space="preserve">first aid measures </w:t>
            </w:r>
            <w:r>
              <w:rPr>
                <w:rFonts w:cs="Arial"/>
                <w:b/>
                <w:sz w:val="24"/>
                <w:szCs w:val="24"/>
              </w:rPr>
              <w:t xml:space="preserve">are stated in </w:t>
            </w:r>
            <w:r w:rsidRPr="00212AFC">
              <w:rPr>
                <w:rFonts w:cs="Arial"/>
                <w:b/>
                <w:sz w:val="24"/>
                <w:szCs w:val="24"/>
              </w:rPr>
              <w:t>the SDS</w:t>
            </w:r>
            <w:r>
              <w:rPr>
                <w:rFonts w:cs="Arial"/>
                <w:b/>
                <w:sz w:val="24"/>
                <w:szCs w:val="24"/>
              </w:rPr>
              <w:t xml:space="preserve"> – refer to section 4</w:t>
            </w:r>
            <w:r w:rsidRPr="00212AFC">
              <w:rPr>
                <w:rFonts w:cs="Arial"/>
                <w:b/>
                <w:sz w:val="24"/>
                <w:szCs w:val="24"/>
              </w:rPr>
              <w:t>?</w:t>
            </w:r>
          </w:p>
          <w:p w14:paraId="6F098D80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5C864E3A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773E21C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3B61A40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1C19C712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23F6AB66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491A21D3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0A907738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633A5178" w14:textId="77777777" w:rsidR="005C2C8A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4F54564A" w14:textId="77777777" w:rsidR="005C2C8A" w:rsidRPr="00212AFC" w:rsidRDefault="005C2C8A" w:rsidP="008E1850">
            <w:pPr>
              <w:shd w:val="clear" w:color="auto" w:fill="FFFFFF"/>
              <w:spacing w:after="0"/>
              <w:ind w:left="425" w:hanging="425"/>
              <w:rPr>
                <w:rFonts w:cs="Arial"/>
                <w:b/>
                <w:sz w:val="24"/>
                <w:szCs w:val="24"/>
              </w:rPr>
            </w:pPr>
          </w:p>
          <w:p w14:paraId="717F2BB9" w14:textId="77777777" w:rsidR="005C2C8A" w:rsidRDefault="005C2C8A" w:rsidP="008E1850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0"/>
                <w:szCs w:val="24"/>
              </w:rPr>
            </w:pPr>
            <w:r w:rsidRPr="00E512E8">
              <w:rPr>
                <w:rFonts w:cs="Arial"/>
                <w:i/>
                <w:sz w:val="20"/>
                <w:szCs w:val="24"/>
              </w:rPr>
              <w:t xml:space="preserve">e.g.  If there is a need to </w:t>
            </w:r>
            <w:r>
              <w:rPr>
                <w:rFonts w:cs="Arial"/>
                <w:i/>
                <w:sz w:val="20"/>
                <w:szCs w:val="24"/>
              </w:rPr>
              <w:t>wash</w:t>
            </w:r>
            <w:r w:rsidRPr="00E512E8">
              <w:rPr>
                <w:rFonts w:cs="Arial"/>
                <w:i/>
                <w:sz w:val="20"/>
                <w:szCs w:val="24"/>
              </w:rPr>
              <w:t xml:space="preserve"> the eyes for 1</w:t>
            </w:r>
            <w:r>
              <w:rPr>
                <w:rFonts w:cs="Arial"/>
                <w:i/>
                <w:sz w:val="20"/>
                <w:szCs w:val="24"/>
              </w:rPr>
              <w:t>0</w:t>
            </w:r>
            <w:r w:rsidRPr="00E512E8">
              <w:rPr>
                <w:rFonts w:cs="Arial"/>
                <w:i/>
                <w:sz w:val="20"/>
                <w:szCs w:val="24"/>
              </w:rPr>
              <w:t xml:space="preserve"> minutes, is there equipment or </w:t>
            </w:r>
            <w:r>
              <w:rPr>
                <w:rFonts w:cs="Arial"/>
                <w:i/>
                <w:sz w:val="20"/>
                <w:szCs w:val="24"/>
              </w:rPr>
              <w:t xml:space="preserve">some </w:t>
            </w:r>
            <w:r w:rsidRPr="00E512E8">
              <w:rPr>
                <w:rFonts w:cs="Arial"/>
                <w:i/>
                <w:sz w:val="20"/>
                <w:szCs w:val="24"/>
              </w:rPr>
              <w:t>other means to do this?</w:t>
            </w:r>
          </w:p>
          <w:p w14:paraId="36BD460E" w14:textId="77777777" w:rsidR="005C2C8A" w:rsidRDefault="005C2C8A" w:rsidP="008E1850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Note:</w:t>
            </w:r>
          </w:p>
          <w:p w14:paraId="163545A7" w14:textId="77777777" w:rsidR="005C2C8A" w:rsidRPr="00E512E8" w:rsidRDefault="005C2C8A" w:rsidP="008E1850">
            <w:pPr>
              <w:shd w:val="clear" w:color="auto" w:fill="FFFFFF"/>
              <w:spacing w:after="0" w:line="240" w:lineRule="auto"/>
              <w:ind w:left="426" w:hanging="426"/>
              <w:rPr>
                <w:rFonts w:cs="Arial"/>
                <w:i/>
                <w:sz w:val="24"/>
                <w:szCs w:val="24"/>
              </w:rPr>
            </w:pPr>
            <w:r w:rsidRPr="00355808">
              <w:rPr>
                <w:rFonts w:cs="Arial"/>
                <w:i/>
                <w:sz w:val="20"/>
                <w:szCs w:val="24"/>
              </w:rPr>
              <w:t>Ensure first aiders are made aware of these first aid instructions</w:t>
            </w:r>
          </w:p>
        </w:tc>
      </w:tr>
    </w:tbl>
    <w:p w14:paraId="36BC8B0D" w14:textId="77777777" w:rsidR="006E782D" w:rsidRDefault="006E782D"/>
    <w:sectPr w:rsidR="006E782D" w:rsidSect="00961F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63CE" w14:textId="77777777" w:rsidR="00FA3EE3" w:rsidRDefault="00FA3EE3" w:rsidP="005C2C8A">
      <w:pPr>
        <w:spacing w:after="0" w:line="240" w:lineRule="auto"/>
      </w:pPr>
      <w:r>
        <w:separator/>
      </w:r>
    </w:p>
  </w:endnote>
  <w:endnote w:type="continuationSeparator" w:id="0">
    <w:p w14:paraId="4EF98BAB" w14:textId="77777777" w:rsidR="00FA3EE3" w:rsidRDefault="00FA3EE3" w:rsidP="005C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FE8" w14:textId="77777777" w:rsidR="00BB65A4" w:rsidRDefault="00BB6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50C0" w14:textId="476D0830" w:rsidR="009529B8" w:rsidRPr="00D04151" w:rsidRDefault="00D04151" w:rsidP="00D04151">
    <w:pPr>
      <w:pStyle w:val="Footer"/>
      <w:rPr>
        <w:sz w:val="18"/>
        <w:szCs w:val="18"/>
      </w:rPr>
    </w:pPr>
    <w:r w:rsidRPr="00D04151">
      <w:rPr>
        <w:sz w:val="18"/>
        <w:szCs w:val="18"/>
      </w:rPr>
      <w:t xml:space="preserve">Last Review Date: March 2026 </w:t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r w:rsidRPr="00D04151">
      <w:rPr>
        <w:sz w:val="18"/>
        <w:szCs w:val="18"/>
      </w:rPr>
      <w:tab/>
    </w:r>
    <w:sdt>
      <w:sdtPr>
        <w:rPr>
          <w:sz w:val="18"/>
          <w:szCs w:val="18"/>
        </w:rPr>
        <w:id w:val="-320351292"/>
        <w:docPartObj>
          <w:docPartGallery w:val="Page Numbers (Bottom of Page)"/>
          <w:docPartUnique/>
        </w:docPartObj>
      </w:sdtPr>
      <w:sdtContent>
        <w:r w:rsidR="009529B8" w:rsidRPr="00D04151">
          <w:rPr>
            <w:sz w:val="18"/>
            <w:szCs w:val="18"/>
          </w:rPr>
          <w:fldChar w:fldCharType="begin"/>
        </w:r>
        <w:r w:rsidR="009529B8" w:rsidRPr="00D04151">
          <w:rPr>
            <w:sz w:val="18"/>
            <w:szCs w:val="18"/>
          </w:rPr>
          <w:instrText>PAGE   \* MERGEFORMAT</w:instrText>
        </w:r>
        <w:r w:rsidR="009529B8" w:rsidRPr="00D04151">
          <w:rPr>
            <w:sz w:val="18"/>
            <w:szCs w:val="18"/>
          </w:rPr>
          <w:fldChar w:fldCharType="separate"/>
        </w:r>
        <w:r w:rsidR="009529B8" w:rsidRPr="00D04151">
          <w:rPr>
            <w:sz w:val="18"/>
            <w:szCs w:val="18"/>
          </w:rPr>
          <w:t>2</w:t>
        </w:r>
        <w:r w:rsidR="009529B8" w:rsidRPr="00D04151">
          <w:rPr>
            <w:sz w:val="18"/>
            <w:szCs w:val="18"/>
          </w:rPr>
          <w:fldChar w:fldCharType="end"/>
        </w:r>
        <w:r w:rsidRPr="00D04151">
          <w:rPr>
            <w:sz w:val="18"/>
            <w:szCs w:val="18"/>
          </w:rPr>
          <w:t xml:space="preserve">Document Owner: Health &amp; Safety Team </w:t>
        </w:r>
      </w:sdtContent>
    </w:sdt>
  </w:p>
  <w:p w14:paraId="12496978" w14:textId="77777777" w:rsidR="009529B8" w:rsidRDefault="00952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BFB3" w14:textId="77777777" w:rsidR="00BB65A4" w:rsidRDefault="00BB6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7A35" w14:textId="77777777" w:rsidR="00FA3EE3" w:rsidRDefault="00FA3EE3" w:rsidP="005C2C8A">
      <w:pPr>
        <w:spacing w:after="0" w:line="240" w:lineRule="auto"/>
      </w:pPr>
      <w:r>
        <w:separator/>
      </w:r>
    </w:p>
  </w:footnote>
  <w:footnote w:type="continuationSeparator" w:id="0">
    <w:p w14:paraId="02F4FAB2" w14:textId="77777777" w:rsidR="00FA3EE3" w:rsidRDefault="00FA3EE3" w:rsidP="005C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8A1" w14:textId="77777777" w:rsidR="00BB65A4" w:rsidRDefault="00BB65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5B47" w14:textId="77777777" w:rsidR="00BB65A4" w:rsidRDefault="00BB6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B8A9" w14:textId="77777777" w:rsidR="00BB65A4" w:rsidRDefault="00BB6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8A"/>
    <w:rsid w:val="0004608F"/>
    <w:rsid w:val="000D51E4"/>
    <w:rsid w:val="001C451E"/>
    <w:rsid w:val="00381AC6"/>
    <w:rsid w:val="003A4ED0"/>
    <w:rsid w:val="00554310"/>
    <w:rsid w:val="005C2C8A"/>
    <w:rsid w:val="006E782D"/>
    <w:rsid w:val="00880BF5"/>
    <w:rsid w:val="008E4E94"/>
    <w:rsid w:val="009529B8"/>
    <w:rsid w:val="00961FF4"/>
    <w:rsid w:val="009F001D"/>
    <w:rsid w:val="00B27B0F"/>
    <w:rsid w:val="00B600B7"/>
    <w:rsid w:val="00BB65A4"/>
    <w:rsid w:val="00C078D1"/>
    <w:rsid w:val="00D04151"/>
    <w:rsid w:val="00DB49F6"/>
    <w:rsid w:val="00EA5031"/>
    <w:rsid w:val="00F668B6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7DC9"/>
  <w15:chartTrackingRefBased/>
  <w15:docId w15:val="{3CF083C1-E9DB-46F2-9FAE-32B265AC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C8A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C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2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C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C8A"/>
    <w:rPr>
      <w:rFonts w:ascii="Arial" w:eastAsia="Arial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2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C8A"/>
    <w:rPr>
      <w:rFonts w:ascii="Arial" w:eastAsia="Arial" w:hAnsi="Arial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shropshirecouncil.sharepoint.com/sites/Extranet/hs/SitePages/Respiratory-Protective-Equipment-(RPE)-Arrangement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ropshirecouncil.sharepoint.com/sites/Extranet/hs/SitePages/Personal-Protective-Equipment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hse.gov.uk/coshh/essentials/index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1ABFA-37BF-412C-ADF5-68E22D6C5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B8E3D-ACCA-450D-824C-3410CE7A7F57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3.xml><?xml version="1.0" encoding="utf-8"?>
<ds:datastoreItem xmlns:ds="http://schemas.openxmlformats.org/officeDocument/2006/customXml" ds:itemID="{9C3C1962-1A63-49C2-A7AD-D14C0B9D0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1925</Characters>
  <Application>Microsoft Office Word</Application>
  <DocSecurity>0</DocSecurity>
  <Lines>129</Lines>
  <Paragraphs>38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Laura E Howells</cp:lastModifiedBy>
  <cp:revision>3</cp:revision>
  <cp:lastPrinted>2026-03-06T12:07:00Z</cp:lastPrinted>
  <dcterms:created xsi:type="dcterms:W3CDTF">2026-03-06T12:05:00Z</dcterms:created>
  <dcterms:modified xsi:type="dcterms:W3CDTF">2026-03-06T12:08:00Z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